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>ferta, junto con su aceptación por escrito que</w:t>
      </w:r>
      <w:bookmarkStart w:id="0" w:name="_GoBack"/>
      <w:bookmarkEnd w:id="0"/>
      <w:r w:rsidRPr="004B1080">
        <w:rPr>
          <w:rFonts w:eastAsia="Calibri"/>
          <w:color w:val="000000"/>
        </w:rPr>
        <w:t xml:space="preserve">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3CB9667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291314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1314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26E26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856529-70C7-4555-BEDC-F9EE94F37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92745-A012-486F-8EA0-1392A03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12</cp:revision>
  <dcterms:created xsi:type="dcterms:W3CDTF">2021-03-10T19:26:00Z</dcterms:created>
  <dcterms:modified xsi:type="dcterms:W3CDTF">2021-12-06T19:20:00Z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